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B0" w:rsidRDefault="00D131B0" w:rsidP="00D131B0">
      <w:pPr>
        <w:pStyle w:val="NormalnyWeb"/>
        <w:rPr>
          <w:rFonts w:ascii="Calibri" w:hAnsi="Calibri"/>
          <w:b/>
          <w:bCs/>
          <w:color w:val="212121"/>
        </w:rPr>
      </w:pPr>
      <w:r>
        <w:rPr>
          <w:rFonts w:ascii="Calibri" w:hAnsi="Calibri"/>
          <w:b/>
          <w:bCs/>
          <w:color w:val="212121"/>
        </w:rPr>
        <w:t>ZASADY BEZPIECZEŃSTWA OBOWIĄZUJĄCE PODCZAS LEKCJI MUZEALNYCH W OGRODACH</w:t>
      </w:r>
    </w:p>
    <w:p w:rsidR="00D131B0" w:rsidRDefault="00D131B0" w:rsidP="00D131B0">
      <w:pPr>
        <w:pStyle w:val="NormalnyWeb"/>
        <w:rPr>
          <w:rFonts w:ascii="Calibri" w:hAnsi="Calibri"/>
          <w:color w:val="212121"/>
        </w:rPr>
      </w:pPr>
    </w:p>
    <w:p w:rsidR="00D131B0" w:rsidRDefault="00D131B0" w:rsidP="00D131B0">
      <w:pPr>
        <w:pStyle w:val="NormalnyWeb"/>
        <w:rPr>
          <w:rFonts w:ascii="Calibri" w:hAnsi="Calibri"/>
          <w:color w:val="212121"/>
        </w:rPr>
      </w:pPr>
      <w:r>
        <w:rPr>
          <w:rFonts w:ascii="Calibri" w:hAnsi="Calibri"/>
          <w:color w:val="212121"/>
        </w:rPr>
        <w:t>1.</w:t>
      </w:r>
      <w:r>
        <w:rPr>
          <w:color w:val="212121"/>
          <w:sz w:val="14"/>
          <w:szCs w:val="14"/>
        </w:rPr>
        <w:t xml:space="preserve"> </w:t>
      </w:r>
      <w:r>
        <w:rPr>
          <w:rFonts w:ascii="Calibri" w:hAnsi="Calibri"/>
          <w:color w:val="212121"/>
        </w:rPr>
        <w:t xml:space="preserve">Bilety należy zakupić tuż przed rozpoczęciem zajęć w kasie w Podchorążówce, z maseczką na twarzy i po uprzednim zdezynfekowaniu rąk. </w:t>
      </w:r>
      <w:r>
        <w:rPr>
          <w:rFonts w:ascii="Calibri" w:hAnsi="Calibri"/>
          <w:color w:val="212121"/>
        </w:rPr>
        <w:br/>
      </w:r>
      <w:r>
        <w:rPr>
          <w:rFonts w:ascii="Calibri" w:hAnsi="Calibri"/>
          <w:color w:val="212121"/>
        </w:rPr>
        <w:br/>
        <w:t xml:space="preserve">2. </w:t>
      </w:r>
      <w:r w:rsidRPr="00D131B0">
        <w:rPr>
          <w:rStyle w:val="Pogrubienie"/>
          <w:rFonts w:ascii="Calibri" w:hAnsi="Calibri"/>
          <w:b w:val="0"/>
          <w:color w:val="212121"/>
        </w:rPr>
        <w:t>Liczebność grupy:</w:t>
      </w:r>
      <w:r>
        <w:rPr>
          <w:rStyle w:val="Pogrubienie"/>
          <w:rFonts w:ascii="Calibri" w:hAnsi="Calibri"/>
          <w:color w:val="212121"/>
        </w:rPr>
        <w:t xml:space="preserve"> </w:t>
      </w:r>
      <w:r>
        <w:rPr>
          <w:rFonts w:ascii="Calibri" w:hAnsi="Calibri"/>
          <w:color w:val="212121"/>
        </w:rPr>
        <w:t>maksymalnie 15 osób (wraz z opiekunami).</w:t>
      </w:r>
      <w:r>
        <w:rPr>
          <w:rFonts w:ascii="Calibri" w:hAnsi="Calibri"/>
          <w:color w:val="212121"/>
        </w:rPr>
        <w:br/>
      </w:r>
      <w:r>
        <w:rPr>
          <w:rFonts w:ascii="Calibri" w:hAnsi="Calibri"/>
          <w:color w:val="212121"/>
        </w:rPr>
        <w:br/>
        <w:t xml:space="preserve">3. </w:t>
      </w:r>
      <w:r>
        <w:rPr>
          <w:rStyle w:val="Pogrubienie"/>
          <w:rFonts w:ascii="Calibri" w:hAnsi="Calibri"/>
          <w:b w:val="0"/>
          <w:bCs w:val="0"/>
          <w:color w:val="212121"/>
        </w:rPr>
        <w:t xml:space="preserve">Wymagane </w:t>
      </w:r>
      <w:r w:rsidR="001E6579">
        <w:rPr>
          <w:rStyle w:val="Pogrubienie"/>
          <w:rFonts w:ascii="Calibri" w:hAnsi="Calibri"/>
          <w:b w:val="0"/>
          <w:bCs w:val="0"/>
          <w:color w:val="212121"/>
        </w:rPr>
        <w:t xml:space="preserve">jest </w:t>
      </w:r>
      <w:r>
        <w:rPr>
          <w:rStyle w:val="Pogrubienie"/>
          <w:rFonts w:ascii="Calibri" w:hAnsi="Calibri"/>
          <w:b w:val="0"/>
          <w:bCs w:val="0"/>
          <w:color w:val="212121"/>
        </w:rPr>
        <w:t xml:space="preserve">zachowanie </w:t>
      </w:r>
      <w:r>
        <w:rPr>
          <w:rFonts w:ascii="Calibri" w:hAnsi="Calibri"/>
          <w:color w:val="212121"/>
        </w:rPr>
        <w:t>odległości minimum 1,5  metra od osób, z którymi nie przebywa się na co dzień.</w:t>
      </w:r>
      <w:r>
        <w:rPr>
          <w:rFonts w:ascii="Calibri" w:hAnsi="Calibri"/>
          <w:color w:val="212121"/>
        </w:rPr>
        <w:br/>
      </w:r>
      <w:r>
        <w:rPr>
          <w:rFonts w:ascii="Calibri" w:hAnsi="Calibri"/>
          <w:color w:val="212121"/>
        </w:rPr>
        <w:br/>
        <w:t>4. W przypadku, gdy zac</w:t>
      </w:r>
      <w:r w:rsidR="001E6579">
        <w:rPr>
          <w:rFonts w:ascii="Calibri" w:hAnsi="Calibri"/>
          <w:color w:val="212121"/>
        </w:rPr>
        <w:t>howanie dystansu nie jest możliwe,</w:t>
      </w:r>
      <w:r>
        <w:rPr>
          <w:rFonts w:ascii="Calibri" w:hAnsi="Calibri"/>
          <w:color w:val="212121"/>
        </w:rPr>
        <w:t xml:space="preserve"> obowiązkowe jest noszenie maseczki ochronnej.</w:t>
      </w:r>
      <w:r>
        <w:rPr>
          <w:rFonts w:ascii="Calibri" w:hAnsi="Calibri"/>
          <w:color w:val="212121"/>
        </w:rPr>
        <w:br/>
      </w:r>
      <w:r>
        <w:rPr>
          <w:rFonts w:ascii="Calibri" w:hAnsi="Calibri"/>
          <w:color w:val="212121"/>
        </w:rPr>
        <w:br/>
        <w:t xml:space="preserve">5. W razie konieczności wykorzystania podczas zajęć pomocy dydaktycznych, będą one pobierane i wydawane przez edukatora w rękawiczkach jednorazowych, po uprzednim poddaniu ich dezynfekcji. </w:t>
      </w:r>
      <w:r>
        <w:rPr>
          <w:rFonts w:ascii="Calibri" w:hAnsi="Calibri"/>
          <w:color w:val="212121"/>
        </w:rPr>
        <w:br/>
      </w:r>
      <w:r>
        <w:rPr>
          <w:rFonts w:ascii="Calibri" w:hAnsi="Calibri"/>
          <w:color w:val="212121"/>
        </w:rPr>
        <w:br/>
        <w:t>6.</w:t>
      </w:r>
      <w:r>
        <w:rPr>
          <w:color w:val="212121"/>
          <w:sz w:val="14"/>
          <w:szCs w:val="14"/>
        </w:rPr>
        <w:t xml:space="preserve">  </w:t>
      </w:r>
      <w:r w:rsidR="001E6579">
        <w:rPr>
          <w:rFonts w:ascii="Calibri" w:hAnsi="Calibri"/>
          <w:color w:val="212121"/>
        </w:rPr>
        <w:t>Należy dostosować strój</w:t>
      </w:r>
      <w:r>
        <w:rPr>
          <w:rFonts w:ascii="Calibri" w:hAnsi="Calibri"/>
          <w:color w:val="212121"/>
        </w:rPr>
        <w:t xml:space="preserve"> do pogody, ponieważ zajęcia odbywają się na zewnątrz.</w:t>
      </w:r>
      <w:r>
        <w:rPr>
          <w:rFonts w:ascii="Calibri" w:hAnsi="Calibri"/>
          <w:color w:val="212121"/>
        </w:rPr>
        <w:br/>
      </w:r>
      <w:r>
        <w:rPr>
          <w:rFonts w:ascii="Calibri" w:hAnsi="Calibri"/>
          <w:color w:val="212121"/>
        </w:rPr>
        <w:br/>
        <w:t>7. Uczestnicy są zobowiązani do przes</w:t>
      </w:r>
      <w:r w:rsidR="001E6579">
        <w:rPr>
          <w:rFonts w:ascii="Calibri" w:hAnsi="Calibri"/>
          <w:color w:val="212121"/>
        </w:rPr>
        <w:t xml:space="preserve">trzegania zasad bezpieczeństwa oraz </w:t>
      </w:r>
      <w:r>
        <w:rPr>
          <w:rFonts w:ascii="Calibri" w:hAnsi="Calibri"/>
          <w:color w:val="212121"/>
        </w:rPr>
        <w:t xml:space="preserve">stosowania się do poleceń osoby prowadzącej zajęcia. Niezastosowanie się do powyższych wytycznych skutkować będzie wykluczeniem z zajęć bez zwrotu kosztów biletu. </w:t>
      </w:r>
    </w:p>
    <w:p w:rsidR="004F3043" w:rsidRDefault="004F3043">
      <w:bookmarkStart w:id="0" w:name="_GoBack"/>
      <w:bookmarkEnd w:id="0"/>
    </w:p>
    <w:sectPr w:rsidR="004F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B0"/>
    <w:rsid w:val="001E6579"/>
    <w:rsid w:val="004F3043"/>
    <w:rsid w:val="00D1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D448"/>
  <w15:chartTrackingRefBased/>
  <w15:docId w15:val="{025CB64E-061A-41EF-8D96-A1B47060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131B0"/>
    <w:rPr>
      <w:b/>
      <w:bCs/>
    </w:rPr>
  </w:style>
  <w:style w:type="paragraph" w:styleId="NormalnyWeb">
    <w:name w:val="Normal (Web)"/>
    <w:basedOn w:val="Normalny"/>
    <w:uiPriority w:val="99"/>
    <w:unhideWhenUsed/>
    <w:rsid w:val="00D131B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Czyczło</dc:creator>
  <cp:keywords/>
  <dc:description/>
  <cp:lastModifiedBy>Małgorzata Czyczło</cp:lastModifiedBy>
  <cp:revision>2</cp:revision>
  <dcterms:created xsi:type="dcterms:W3CDTF">2021-05-11T14:16:00Z</dcterms:created>
  <dcterms:modified xsi:type="dcterms:W3CDTF">2021-05-12T09:23:00Z</dcterms:modified>
</cp:coreProperties>
</file>